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FC40" w14:textId="77777777" w:rsidR="007B14E9" w:rsidRDefault="00000000">
      <w:pPr>
        <w:pStyle w:val="Texte"/>
        <w:jc w:val="center"/>
        <w:rPr>
          <w:b/>
          <w:sz w:val="22"/>
        </w:rPr>
      </w:pPr>
      <w:r>
        <w:rPr>
          <w:b/>
          <w:sz w:val="22"/>
        </w:rPr>
        <w:t>MINISTERE DE LA COMMUNAUTE FRANCAISE</w:t>
      </w:r>
    </w:p>
    <w:p w14:paraId="352D24E0" w14:textId="77777777" w:rsidR="007B14E9" w:rsidRDefault="007B14E9">
      <w:pPr>
        <w:pStyle w:val="Texte"/>
        <w:jc w:val="center"/>
        <w:rPr>
          <w:b/>
          <w:sz w:val="18"/>
          <w:lang w:val="fr-FR"/>
        </w:rPr>
      </w:pPr>
    </w:p>
    <w:p w14:paraId="1FEC8882" w14:textId="77777777" w:rsidR="007B14E9" w:rsidRDefault="00000000">
      <w:pPr>
        <w:pStyle w:val="Texte"/>
        <w:jc w:val="center"/>
        <w:rPr>
          <w:b/>
          <w:sz w:val="18"/>
          <w:lang w:val="fr-FR"/>
        </w:rPr>
      </w:pPr>
      <w:r>
        <w:rPr>
          <w:b/>
          <w:sz w:val="18"/>
          <w:lang w:val="fr-FR"/>
        </w:rPr>
        <w:t>ADMINISTRATION GENERALE DE L’ENSEIGNEMENT</w:t>
      </w:r>
    </w:p>
    <w:p w14:paraId="503DA29E" w14:textId="77777777" w:rsidR="007B14E9" w:rsidRDefault="007B14E9">
      <w:pPr>
        <w:pStyle w:val="Texte"/>
        <w:jc w:val="center"/>
        <w:rPr>
          <w:sz w:val="22"/>
          <w:lang w:val="fr-FR"/>
        </w:rPr>
      </w:pPr>
    </w:p>
    <w:p w14:paraId="6794547F" w14:textId="77777777" w:rsidR="007B14E9" w:rsidRDefault="00000000">
      <w:pPr>
        <w:pStyle w:val="Texte"/>
        <w:jc w:val="center"/>
        <w:rPr>
          <w:b/>
          <w:sz w:val="22"/>
          <w:lang w:val="fr-FR"/>
        </w:rPr>
      </w:pPr>
      <w:r>
        <w:rPr>
          <w:b/>
          <w:sz w:val="22"/>
          <w:lang w:val="fr-FR"/>
        </w:rPr>
        <w:t>ENSEIGNEMENT DE PROMOTION SOCIALE</w:t>
      </w:r>
    </w:p>
    <w:p w14:paraId="407A88D1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37DF9D5B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18A48753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7AE837C4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39B05862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3D3B7CF2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2E35257C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47EBCA28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3BB73EA4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7FEAF8CF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7458183B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72A67329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769CE31A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7BC15C58" w14:textId="77777777" w:rsidR="007B14E9" w:rsidRDefault="007B14E9">
      <w:pPr>
        <w:pStyle w:val="Texte"/>
        <w:jc w:val="center"/>
        <w:rPr>
          <w:b/>
          <w:sz w:val="28"/>
          <w:lang w:val="fr-FR"/>
        </w:rPr>
      </w:pPr>
    </w:p>
    <w:p w14:paraId="44009E92" w14:textId="77777777" w:rsidR="007B14E9" w:rsidRDefault="00000000">
      <w:pPr>
        <w:pStyle w:val="Titre2"/>
        <w:numPr>
          <w:ilvl w:val="1"/>
          <w:numId w:val="0"/>
        </w:numPr>
        <w:tabs>
          <w:tab w:val="left" w:pos="0"/>
        </w:tabs>
        <w:rPr>
          <w:sz w:val="28"/>
        </w:rPr>
      </w:pPr>
      <w:r>
        <w:rPr>
          <w:sz w:val="28"/>
        </w:rPr>
        <w:t>DOSSIER PEDAGOGIQUE</w:t>
      </w:r>
    </w:p>
    <w:p w14:paraId="66D01197" w14:textId="77777777" w:rsidR="007B14E9" w:rsidRDefault="007B14E9">
      <w:pPr>
        <w:pStyle w:val="Titre1"/>
        <w:rPr>
          <w:sz w:val="22"/>
        </w:rPr>
      </w:pPr>
    </w:p>
    <w:p w14:paraId="573FC3CB" w14:textId="77777777" w:rsidR="007B14E9" w:rsidRDefault="007B14E9">
      <w:pPr>
        <w:rPr>
          <w14:shadow w14:blurRad="0" w14:dist="0" w14:dir="0" w14:sx="0" w14:sy="0" w14:kx="0" w14:ky="0" w14:algn="none">
            <w14:srgbClr w14:val="000000"/>
          </w14:shadow>
        </w:rPr>
      </w:pPr>
    </w:p>
    <w:p w14:paraId="444718D7" w14:textId="77777777" w:rsidR="007B14E9" w:rsidRDefault="00000000">
      <w:pPr>
        <w:pStyle w:val="Titre2"/>
        <w:numPr>
          <w:ilvl w:val="1"/>
          <w:numId w:val="0"/>
        </w:numPr>
        <w:tabs>
          <w:tab w:val="num" w:pos="0"/>
        </w:tabs>
        <w:rPr>
          <w:caps/>
          <w:sz w:val="28"/>
          <w:szCs w:val="28"/>
        </w:rPr>
      </w:pPr>
      <w:r>
        <w:rPr>
          <w:szCs w:val="24"/>
        </w:rPr>
        <w:t>UNITE D’ENSEIGNEMENT</w:t>
      </w:r>
    </w:p>
    <w:p w14:paraId="7690BEA1" w14:textId="77777777" w:rsidR="007B14E9" w:rsidRDefault="007B14E9">
      <w:pPr>
        <w:pStyle w:val="Titre2"/>
        <w:numPr>
          <w:ilvl w:val="1"/>
          <w:numId w:val="0"/>
        </w:numPr>
        <w:tabs>
          <w:tab w:val="num" w:pos="0"/>
        </w:tabs>
        <w:rPr>
          <w:caps/>
          <w:sz w:val="28"/>
          <w:szCs w:val="28"/>
        </w:rPr>
      </w:pPr>
    </w:p>
    <w:p w14:paraId="29EE0E1E" w14:textId="77777777" w:rsidR="007B14E9" w:rsidRDefault="007B14E9">
      <w:pPr>
        <w:pStyle w:val="Titre2"/>
        <w:numPr>
          <w:ilvl w:val="1"/>
          <w:numId w:val="0"/>
        </w:numPr>
        <w:tabs>
          <w:tab w:val="num" w:pos="0"/>
        </w:tabs>
        <w:rPr>
          <w:caps/>
          <w:sz w:val="28"/>
          <w:szCs w:val="28"/>
        </w:rPr>
      </w:pPr>
    </w:p>
    <w:p w14:paraId="2CA05078" w14:textId="77777777" w:rsidR="007B14E9" w:rsidRDefault="00000000">
      <w:pPr>
        <w:pStyle w:val="Text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CESS : FRANCAIS - RENFORCEMENT EN ORTHOGRAPHE</w:t>
      </w:r>
    </w:p>
    <w:p w14:paraId="1D3BCE95" w14:textId="77777777" w:rsidR="007B14E9" w:rsidRDefault="007B14E9">
      <w:pPr>
        <w:pStyle w:val="Titre2"/>
        <w:numPr>
          <w:ilvl w:val="1"/>
          <w:numId w:val="0"/>
        </w:numPr>
        <w:tabs>
          <w:tab w:val="num" w:pos="0"/>
        </w:tabs>
        <w:rPr>
          <w:caps/>
          <w:sz w:val="28"/>
          <w:szCs w:val="28"/>
        </w:rPr>
      </w:pPr>
    </w:p>
    <w:p w14:paraId="1A70EC71" w14:textId="77777777" w:rsidR="007B14E9" w:rsidRDefault="007B14E9">
      <w:pPr>
        <w:jc w:val="center"/>
        <w:rPr>
          <w:b/>
          <w:bCs/>
          <w:sz w:val="32"/>
          <w:szCs w:val="32"/>
          <w14:shadow w14:blurRad="0" w14:dist="0" w14:dir="0" w14:sx="0" w14:sy="0" w14:kx="0" w14:ky="0" w14:algn="none">
            <w14:srgbClr w14:val="000000"/>
          </w14:shadow>
        </w:rPr>
      </w:pPr>
    </w:p>
    <w:p w14:paraId="792B7B5F" w14:textId="77777777" w:rsidR="007B14E9" w:rsidRDefault="00000000">
      <w:pPr>
        <w:jc w:val="center"/>
        <w:rPr>
          <w:b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ENSEIGNEMENT SECONDAIRE SUPERIEUR DE TRANSITION</w:t>
      </w:r>
    </w:p>
    <w:p w14:paraId="1428E0ED" w14:textId="77777777" w:rsidR="007B14E9" w:rsidRDefault="007B14E9">
      <w:pPr>
        <w:rPr>
          <w:b/>
          <w:bCs/>
          <w:szCs w:val="32"/>
          <w14:shadow w14:blurRad="0" w14:dist="0" w14:dir="0" w14:sx="0" w14:sy="0" w14:kx="0" w14:ky="0" w14:algn="none">
            <w14:srgbClr w14:val="000000"/>
          </w14:shadow>
        </w:rPr>
      </w:pPr>
    </w:p>
    <w:p w14:paraId="7F49AFD9" w14:textId="77777777" w:rsidR="007B14E9" w:rsidRDefault="007B14E9">
      <w:pPr>
        <w:tabs>
          <w:tab w:val="left" w:pos="3307"/>
        </w:tabs>
        <w:rPr>
          <w:b/>
          <w:bCs/>
          <w:szCs w:val="32"/>
          <w14:shadow w14:blurRad="0" w14:dist="0" w14:dir="0" w14:sx="0" w14:sy="0" w14:kx="0" w14:ky="0" w14:algn="none">
            <w14:srgbClr w14:val="000000"/>
          </w14:shadow>
        </w:rPr>
      </w:pPr>
    </w:p>
    <w:p w14:paraId="48EC0A2C" w14:textId="77777777" w:rsidR="007B14E9" w:rsidRDefault="007B14E9">
      <w:pPr>
        <w:tabs>
          <w:tab w:val="left" w:pos="3307"/>
        </w:tabs>
        <w:rPr>
          <w:b/>
          <w:bCs/>
          <w:szCs w:val="32"/>
          <w14:shadow w14:blurRad="0" w14:dist="0" w14:dir="0" w14:sx="0" w14:sy="0" w14:kx="0" w14:ky="0" w14:algn="none">
            <w14:srgbClr w14:val="000000"/>
          </w14:shadow>
        </w:rPr>
      </w:pPr>
    </w:p>
    <w:p w14:paraId="224F1B05" w14:textId="77777777" w:rsidR="007B14E9" w:rsidRDefault="007B14E9">
      <w:pPr>
        <w:tabs>
          <w:tab w:val="left" w:pos="3307"/>
        </w:tabs>
        <w:rPr>
          <w:b/>
          <w:bCs/>
          <w:szCs w:val="32"/>
          <w14:shadow w14:blurRad="0" w14:dist="0" w14:dir="0" w14:sx="0" w14:sy="0" w14:kx="0" w14:ky="0" w14:algn="none">
            <w14:srgbClr w14:val="000000"/>
          </w14:shadow>
        </w:rPr>
      </w:pPr>
    </w:p>
    <w:p w14:paraId="4FCC4AE9" w14:textId="77777777" w:rsidR="007B14E9" w:rsidRDefault="007B14E9">
      <w:pPr>
        <w:rPr>
          <w:b/>
          <w:bCs/>
          <w:szCs w:val="32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pPr w:leftFromText="141" w:rightFromText="141" w:vertAnchor="text" w:tblpX="780" w:tblpY="1"/>
        <w:tblOverlap w:val="never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</w:tblGrid>
      <w:tr w:rsidR="007B14E9" w14:paraId="1C0E2663" w14:textId="77777777"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29A0B" w14:textId="77777777" w:rsidR="007B14E9" w:rsidRDefault="00000000">
            <w:pPr>
              <w:pStyle w:val="Texte"/>
              <w:snapToGrid w:val="0"/>
              <w:jc w:val="center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>CODE : 03 81 02 U21 D1</w:t>
            </w:r>
          </w:p>
          <w:p w14:paraId="40BC8A30" w14:textId="77777777" w:rsidR="007B14E9" w:rsidRDefault="007B14E9">
            <w:pPr>
              <w:pStyle w:val="Texte"/>
              <w:snapToGrid w:val="0"/>
              <w:jc w:val="center"/>
              <w:rPr>
                <w:b/>
                <w:sz w:val="22"/>
                <w:lang w:val="fr-FR"/>
              </w:rPr>
            </w:pPr>
          </w:p>
        </w:tc>
      </w:tr>
      <w:tr w:rsidR="007B14E9" w14:paraId="6BEBC354" w14:textId="77777777"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</w:tcPr>
          <w:p w14:paraId="65E35A5C" w14:textId="77777777" w:rsidR="007B14E9" w:rsidRDefault="00000000">
            <w:pPr>
              <w:pStyle w:val="Texte"/>
              <w:snapToGrid w:val="0"/>
              <w:jc w:val="center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>CODE DU DOMAINE DE FORMATION : 001</w:t>
            </w:r>
          </w:p>
          <w:p w14:paraId="5E0E76AD" w14:textId="77777777" w:rsidR="007B14E9" w:rsidRDefault="007B14E9">
            <w:pPr>
              <w:pStyle w:val="Texte"/>
              <w:snapToGrid w:val="0"/>
              <w:jc w:val="center"/>
              <w:rPr>
                <w:b/>
                <w:sz w:val="22"/>
                <w:lang w:val="fr-FR"/>
              </w:rPr>
            </w:pPr>
          </w:p>
        </w:tc>
      </w:tr>
      <w:tr w:rsidR="007B14E9" w14:paraId="4C6FF5D7" w14:textId="77777777"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70B7" w14:textId="77777777" w:rsidR="007B14E9" w:rsidRDefault="00000000">
            <w:pPr>
              <w:pStyle w:val="Texte"/>
              <w:snapToGrid w:val="0"/>
              <w:jc w:val="center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>DOCUMENT DE REFERENCE INTER-RESEAUX</w:t>
            </w:r>
          </w:p>
          <w:p w14:paraId="083DF86C" w14:textId="77777777" w:rsidR="007B14E9" w:rsidRDefault="007B14E9">
            <w:pPr>
              <w:pStyle w:val="Texte"/>
              <w:rPr>
                <w:sz w:val="22"/>
                <w:lang w:val="fr-FR"/>
              </w:rPr>
            </w:pPr>
          </w:p>
        </w:tc>
      </w:tr>
    </w:tbl>
    <w:p w14:paraId="7E371231" w14:textId="77777777" w:rsidR="007B14E9" w:rsidRDefault="00000000">
      <w:pPr>
        <w:rPr>
          <w:sz w:val="22"/>
          <w14:shadow w14:blurRad="0" w14:dist="0" w14:dir="0" w14:sx="0" w14:sy="0" w14:kx="0" w14:ky="0" w14:algn="none">
            <w14:srgbClr w14:val="000000"/>
          </w14:shadow>
        </w:rPr>
      </w:pPr>
      <w:r>
        <w:rPr>
          <w14:shadow w14:blurRad="0" w14:dist="0" w14:dir="0" w14:sx="0" w14:sy="0" w14:kx="0" w14:ky="0" w14:algn="none">
            <w14:srgbClr w14:val="000000"/>
          </w14:shadow>
        </w:rPr>
        <w:br w:type="textWrapping" w:clear="all"/>
      </w:r>
    </w:p>
    <w:p w14:paraId="21C1E0E2" w14:textId="77777777" w:rsidR="007B14E9" w:rsidRDefault="007B14E9">
      <w:pPr>
        <w:rPr>
          <w:sz w:val="22"/>
          <w14:shadow w14:blurRad="0" w14:dist="0" w14:dir="0" w14:sx="0" w14:sy="0" w14:kx="0" w14:ky="0" w14:algn="none">
            <w14:srgbClr w14:val="000000"/>
          </w14:shadow>
        </w:rPr>
      </w:pPr>
    </w:p>
    <w:p w14:paraId="25DCF3FA" w14:textId="77777777" w:rsidR="007B14E9" w:rsidRDefault="007B14E9">
      <w:pPr>
        <w:rPr>
          <w:sz w:val="22"/>
          <w14:shadow w14:blurRad="0" w14:dist="0" w14:dir="0" w14:sx="0" w14:sy="0" w14:kx="0" w14:ky="0" w14:algn="none">
            <w14:srgbClr w14:val="000000"/>
          </w14:shadow>
        </w:rPr>
      </w:pPr>
    </w:p>
    <w:p w14:paraId="2888884D" w14:textId="77777777" w:rsidR="007B14E9" w:rsidRDefault="007B14E9">
      <w:pPr>
        <w:jc w:val="center"/>
        <w:rPr>
          <w:b/>
          <w14:shadow w14:blurRad="0" w14:dist="0" w14:dir="0" w14:sx="0" w14:sy="0" w14:kx="0" w14:ky="0" w14:algn="none">
            <w14:srgbClr w14:val="000000"/>
          </w14:shadow>
        </w:rPr>
      </w:pPr>
    </w:p>
    <w:p w14:paraId="18E1BA95" w14:textId="77777777" w:rsidR="007B14E9" w:rsidRDefault="007B14E9">
      <w:pPr>
        <w:jc w:val="center"/>
        <w:rPr>
          <w:b/>
          <w14:shadow w14:blurRad="0" w14:dist="0" w14:dir="0" w14:sx="0" w14:sy="0" w14:kx="0" w14:ky="0" w14:algn="none">
            <w14:srgbClr w14:val="000000"/>
          </w14:shadow>
        </w:rPr>
      </w:pPr>
    </w:p>
    <w:p w14:paraId="26BF99FB" w14:textId="77777777" w:rsidR="007B14E9" w:rsidRDefault="007B14E9">
      <w:pPr>
        <w:jc w:val="center"/>
        <w:rPr>
          <w:b/>
          <w14:shadow w14:blurRad="0" w14:dist="0" w14:dir="0" w14:sx="0" w14:sy="0" w14:kx="0" w14:ky="0" w14:algn="none">
            <w14:srgbClr w14:val="000000"/>
          </w14:shadow>
        </w:rPr>
      </w:pPr>
    </w:p>
    <w:p w14:paraId="1F830056" w14:textId="77777777" w:rsidR="007B14E9" w:rsidRDefault="007B14E9">
      <w:pPr>
        <w:jc w:val="center"/>
        <w:rPr>
          <w:b/>
          <w14:shadow w14:blurRad="0" w14:dist="0" w14:dir="0" w14:sx="0" w14:sy="0" w14:kx="0" w14:ky="0" w14:algn="none">
            <w14:srgbClr w14:val="000000"/>
          </w14:shadow>
        </w:rPr>
      </w:pPr>
    </w:p>
    <w:p w14:paraId="7FB0A806" w14:textId="77777777" w:rsidR="007B14E9" w:rsidRDefault="007B14E9">
      <w:pPr>
        <w:jc w:val="center"/>
        <w:rPr>
          <w:b/>
          <w14:shadow w14:blurRad="0" w14:dist="0" w14:dir="0" w14:sx="0" w14:sy="0" w14:kx="0" w14:ky="0" w14:algn="none">
            <w14:srgbClr w14:val="000000"/>
          </w14:shadow>
        </w:rPr>
      </w:pPr>
    </w:p>
    <w:p w14:paraId="372AE4A4" w14:textId="77777777" w:rsidR="007B14E9" w:rsidRDefault="007B14E9">
      <w:pPr>
        <w:jc w:val="center"/>
        <w:rPr>
          <w:b/>
          <w14:shadow w14:blurRad="0" w14:dist="0" w14:dir="0" w14:sx="0" w14:sy="0" w14:kx="0" w14:ky="0" w14:algn="none">
            <w14:srgbClr w14:val="000000"/>
          </w14:shadow>
        </w:rPr>
      </w:pPr>
    </w:p>
    <w:p w14:paraId="0392482A" w14:textId="77777777" w:rsidR="007B14E9" w:rsidRDefault="00000000">
      <w:pPr>
        <w:jc w:val="center"/>
        <w:rPr>
          <w:b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14:shadow w14:blurRad="0" w14:dist="0" w14:dir="0" w14:sx="0" w14:sy="0" w14:kx="0" w14:ky="0" w14:algn="none">
            <w14:srgbClr w14:val="000000"/>
          </w14:shadow>
        </w:rPr>
        <w:t>Approbation du Gouvernement de la Communauté française du 13 juillet 2020,</w:t>
      </w:r>
    </w:p>
    <w:p w14:paraId="1DE72BE8" w14:textId="77777777" w:rsidR="007B14E9" w:rsidRDefault="00000000">
      <w:pPr>
        <w:jc w:val="center"/>
        <w:rPr>
          <w:b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14:shadow w14:blurRad="0" w14:dist="0" w14:dir="0" w14:sx="0" w14:sy="0" w14:kx="0" w14:ky="0" w14:algn="none">
            <w14:srgbClr w14:val="000000"/>
          </w14:shadow>
        </w:rPr>
        <w:t>sur avis conforme de la Commission de concertation</w:t>
      </w:r>
    </w:p>
    <w:p w14:paraId="488C230C" w14:textId="77777777" w:rsidR="007B14E9" w:rsidRDefault="007B14E9">
      <w:pPr>
        <w:snapToGrid w:val="0"/>
        <w:jc w:val="center"/>
        <w:rPr>
          <w:b/>
          <w:sz w:val="28"/>
          <w14:shadow w14:blurRad="0" w14:dist="0" w14:dir="0" w14:sx="0" w14:sy="0" w14:kx="0" w14:ky="0" w14:algn="none">
            <w14:srgbClr w14:val="000000"/>
          </w14:shadow>
        </w:rPr>
      </w:pPr>
    </w:p>
    <w:p w14:paraId="43294CF0" w14:textId="77777777" w:rsidR="007B14E9" w:rsidRDefault="007B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14:paraId="22797B44" w14:textId="77777777" w:rsidR="007B14E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 w:val="0"/>
          <w:sz w:val="24"/>
          <w:szCs w:val="24"/>
          <w:lang w:val="fr-FR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CESS : FRANÇAIS - </w:t>
      </w:r>
      <w:r>
        <w:rPr>
          <w:b/>
          <w:noProof w:val="0"/>
          <w:sz w:val="24"/>
          <w:szCs w:val="24"/>
          <w:lang w:val="fr-FR"/>
          <w14:shadow w14:blurRad="0" w14:dist="0" w14:dir="0" w14:sx="0" w14:sy="0" w14:kx="0" w14:ky="0" w14:algn="none">
            <w14:srgbClr w14:val="000000"/>
          </w14:shadow>
        </w:rPr>
        <w:t>RENFORCEMENT EN ORTHOGRAPHE</w:t>
      </w:r>
    </w:p>
    <w:p w14:paraId="297A9EA5" w14:textId="77777777" w:rsidR="007B14E9" w:rsidRDefault="007B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14:paraId="6024E998" w14:textId="77777777" w:rsidR="007B14E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caps/>
          <w14:shadow w14:blurRad="0" w14:dist="0" w14:dir="0" w14:sx="0" w14:sy="0" w14:kx="0" w14:ky="0" w14:algn="none">
            <w14:srgbClr w14:val="000000"/>
          </w14:shadow>
        </w:rPr>
        <w:t>enseignement secondaire superieur de transition</w:t>
      </w:r>
    </w:p>
    <w:p w14:paraId="03225B44" w14:textId="77777777" w:rsidR="007B14E9" w:rsidRDefault="007B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14:shadow w14:blurRad="0" w14:dist="0" w14:dir="0" w14:sx="0" w14:sy="0" w14:kx="0" w14:ky="0" w14:algn="none">
            <w14:srgbClr w14:val="000000"/>
          </w14:shadow>
        </w:rPr>
      </w:pPr>
    </w:p>
    <w:p w14:paraId="5813FA85" w14:textId="77777777" w:rsidR="007B14E9" w:rsidRDefault="007B14E9">
      <w:pPr>
        <w:pStyle w:val="Texte"/>
        <w:rPr>
          <w:noProof w:val="0"/>
          <w:lang w:val="fr-FR"/>
        </w:rPr>
      </w:pPr>
    </w:p>
    <w:p w14:paraId="117EB0B7" w14:textId="77777777" w:rsidR="007B14E9" w:rsidRDefault="00000000">
      <w:pPr>
        <w:numPr>
          <w:ilvl w:val="0"/>
          <w:numId w:val="5"/>
        </w:numPr>
        <w:suppressAutoHyphens/>
        <w:overflowPunct/>
        <w:autoSpaceDE/>
        <w:autoSpaceDN/>
        <w:adjustRightInd/>
        <w:spacing w:after="120"/>
        <w:jc w:val="both"/>
        <w:textAlignment w:val="auto"/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FINALITES DE L’UNITE D’ENSEIGNEMENT</w:t>
      </w:r>
    </w:p>
    <w:p w14:paraId="444E1247" w14:textId="77777777" w:rsidR="007B14E9" w:rsidRDefault="00000000">
      <w:pPr>
        <w:numPr>
          <w:ilvl w:val="1"/>
          <w:numId w:val="5"/>
        </w:numPr>
        <w:tabs>
          <w:tab w:val="left" w:pos="425"/>
          <w:tab w:val="left" w:pos="860"/>
        </w:tabs>
        <w:suppressAutoHyphens/>
        <w:overflowPunct/>
        <w:autoSpaceDE/>
        <w:autoSpaceDN/>
        <w:adjustRightInd/>
        <w:spacing w:after="120"/>
        <w:jc w:val="both"/>
        <w:textAlignment w:val="auto"/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Finalités</w:t>
      </w:r>
      <w:r>
        <w:rPr>
          <w:b/>
          <w:noProof w:val="0"/>
          <w:sz w:val="22"/>
          <w:szCs w:val="22"/>
          <w:lang w:val="fr-FR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générales</w:t>
      </w:r>
    </w:p>
    <w:p w14:paraId="022017AC" w14:textId="77777777" w:rsidR="007B14E9" w:rsidRDefault="00000000">
      <w:pPr>
        <w:spacing w:after="120"/>
        <w:ind w:left="851"/>
        <w:jc w:val="both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Conformément à l’article 7 du décret de la Communauté française du 16 avril 1991 organisant l'enseignement de promotion sociale, cette unité d’enseignement doit :</w:t>
      </w:r>
    </w:p>
    <w:p w14:paraId="2438C7DA" w14:textId="77777777" w:rsidR="007B14E9" w:rsidRDefault="00000000">
      <w:pPr>
        <w:numPr>
          <w:ilvl w:val="0"/>
          <w:numId w:val="6"/>
        </w:numPr>
        <w:overflowPunct/>
        <w:autoSpaceDE/>
        <w:autoSpaceDN/>
        <w:adjustRightInd/>
        <w:spacing w:after="120"/>
        <w:ind w:left="1134" w:hanging="295"/>
        <w:jc w:val="both"/>
        <w:textAlignment w:val="auto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concourir à l’épanouissement individuel en promouvant une meilleure insertion professionnelle, sociale, culturelle et scolaire ;</w:t>
      </w:r>
    </w:p>
    <w:p w14:paraId="3157A9AD" w14:textId="77777777" w:rsidR="007B14E9" w:rsidRDefault="00000000">
      <w:pPr>
        <w:numPr>
          <w:ilvl w:val="0"/>
          <w:numId w:val="6"/>
        </w:numPr>
        <w:overflowPunct/>
        <w:autoSpaceDE/>
        <w:autoSpaceDN/>
        <w:adjustRightInd/>
        <w:spacing w:after="120"/>
        <w:ind w:left="1134" w:hanging="294"/>
        <w:jc w:val="both"/>
        <w:textAlignment w:val="auto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répondre aux besoins et demandes en formation émanant des entreprises, des administrations, de l’enseignement et d’une manière générale des milieux socio-économiques et culturels.</w:t>
      </w:r>
    </w:p>
    <w:p w14:paraId="0B15142A" w14:textId="77777777" w:rsidR="007B14E9" w:rsidRDefault="00000000">
      <w:pPr>
        <w:pStyle w:val="Texte"/>
        <w:numPr>
          <w:ilvl w:val="1"/>
          <w:numId w:val="5"/>
        </w:numPr>
        <w:spacing w:after="120"/>
        <w:jc w:val="both"/>
        <w:rPr>
          <w:b/>
          <w:noProof w:val="0"/>
          <w:sz w:val="22"/>
          <w:szCs w:val="22"/>
          <w:lang w:val="fr-FR"/>
        </w:rPr>
      </w:pPr>
      <w:r>
        <w:rPr>
          <w:b/>
          <w:sz w:val="22"/>
          <w:szCs w:val="22"/>
        </w:rPr>
        <w:t>Finalités</w:t>
      </w:r>
      <w:r>
        <w:rPr>
          <w:b/>
          <w:noProof w:val="0"/>
          <w:sz w:val="22"/>
          <w:szCs w:val="22"/>
          <w:lang w:val="fr-FR"/>
        </w:rPr>
        <w:t xml:space="preserve"> particulières </w:t>
      </w:r>
    </w:p>
    <w:p w14:paraId="42B33938" w14:textId="77777777" w:rsidR="007B14E9" w:rsidRDefault="00000000">
      <w:pPr>
        <w:spacing w:after="120"/>
        <w:ind w:left="851"/>
        <w:jc w:val="both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bookmarkStart w:id="0" w:name="FIP"/>
      <w:bookmarkEnd w:id="0"/>
      <w:r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Cette unité d'enseignement vise à permettre à l’étudiant de s’exprimer par écrit en appliquant les règles d’orthographe de la langue française.</w:t>
      </w:r>
    </w:p>
    <w:p w14:paraId="70A6E864" w14:textId="77777777" w:rsidR="007B14E9" w:rsidRDefault="007B14E9">
      <w:pPr>
        <w:pStyle w:val="p3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4E2E365E" w14:textId="77777777" w:rsidR="007B14E9" w:rsidRDefault="00000000">
      <w:pPr>
        <w:pStyle w:val="Texte"/>
        <w:spacing w:after="120"/>
        <w:ind w:left="357" w:hanging="357"/>
        <w:jc w:val="both"/>
        <w:rPr>
          <w:b/>
          <w:noProof w:val="0"/>
          <w:sz w:val="22"/>
          <w:szCs w:val="22"/>
          <w:lang w:val="fr-FR"/>
        </w:rPr>
      </w:pPr>
      <w:r>
        <w:rPr>
          <w:b/>
          <w:noProof w:val="0"/>
          <w:sz w:val="22"/>
          <w:szCs w:val="22"/>
          <w:lang w:val="fr-FR"/>
        </w:rPr>
        <w:t>2.</w:t>
      </w:r>
      <w:r>
        <w:rPr>
          <w:b/>
          <w:noProof w:val="0"/>
          <w:sz w:val="22"/>
          <w:szCs w:val="22"/>
          <w:lang w:val="fr-FR"/>
        </w:rPr>
        <w:tab/>
        <w:t>CAPACITES PREALABLES REQUISES</w:t>
      </w:r>
    </w:p>
    <w:p w14:paraId="5DE89FAB" w14:textId="77777777" w:rsidR="007B14E9" w:rsidRDefault="00000000">
      <w:pPr>
        <w:pStyle w:val="p2"/>
        <w:spacing w:after="120"/>
        <w:ind w:left="851" w:hanging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2.1.</w:t>
      </w:r>
      <w:r>
        <w:rPr>
          <w:rFonts w:ascii="Times New Roman" w:hAnsi="Times New Roman"/>
          <w:b/>
          <w:sz w:val="22"/>
          <w:szCs w:val="22"/>
        </w:rPr>
        <w:tab/>
        <w:t xml:space="preserve">Capacités </w:t>
      </w:r>
    </w:p>
    <w:p w14:paraId="40425610" w14:textId="77777777" w:rsidR="007B14E9" w:rsidRDefault="00000000">
      <w:pPr>
        <w:pStyle w:val="Paragraphedeliste"/>
        <w:widowControl w:val="0"/>
        <w:numPr>
          <w:ilvl w:val="0"/>
          <w:numId w:val="11"/>
        </w:numPr>
        <w:tabs>
          <w:tab w:val="left" w:pos="1134"/>
        </w:tabs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comprendre un texte écrit (+/- 30 lignes) dans un langage usuel, par exemple en réalisant une synthèse ou en répondant à des questions sur le fond;</w:t>
      </w:r>
    </w:p>
    <w:p w14:paraId="4BEC6FB7" w14:textId="77777777" w:rsidR="007B14E9" w:rsidRDefault="00000000">
      <w:pPr>
        <w:pStyle w:val="Paragraphedeliste"/>
        <w:widowControl w:val="0"/>
        <w:numPr>
          <w:ilvl w:val="0"/>
          <w:numId w:val="11"/>
        </w:numPr>
        <w:tabs>
          <w:tab w:val="left" w:pos="1134"/>
        </w:tabs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émettre, de manière cohérente et structurée, un commentaire personnel à propos d'un texte.</w:t>
      </w:r>
    </w:p>
    <w:p w14:paraId="48869965" w14:textId="77777777" w:rsidR="007B14E9" w:rsidRDefault="00000000">
      <w:pPr>
        <w:pStyle w:val="Texte"/>
        <w:spacing w:after="120"/>
        <w:ind w:left="851" w:hanging="425"/>
        <w:jc w:val="both"/>
        <w:rPr>
          <w:b/>
          <w:noProof w:val="0"/>
          <w:sz w:val="22"/>
          <w:szCs w:val="22"/>
          <w:lang w:val="fr-FR"/>
        </w:rPr>
      </w:pPr>
      <w:r>
        <w:rPr>
          <w:b/>
          <w:noProof w:val="0"/>
          <w:sz w:val="22"/>
          <w:szCs w:val="22"/>
          <w:lang w:val="fr-FR"/>
        </w:rPr>
        <w:t>2.2.</w:t>
      </w:r>
      <w:r>
        <w:rPr>
          <w:b/>
          <w:noProof w:val="0"/>
          <w:sz w:val="22"/>
          <w:szCs w:val="22"/>
          <w:lang w:val="fr-FR"/>
        </w:rPr>
        <w:tab/>
        <w:t>Titres pouvant en tenir lieu</w:t>
      </w:r>
    </w:p>
    <w:p w14:paraId="6EB79054" w14:textId="77777777" w:rsidR="007B14E9" w:rsidRDefault="00000000">
      <w:pPr>
        <w:pStyle w:val="Retraitcorpsdetexte2"/>
        <w:spacing w:line="240" w:lineRule="auto"/>
        <w:ind w:left="851"/>
        <w:jc w:val="both"/>
        <w:rPr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Certificat de l’enseignement secondaire du deuxième degré.</w:t>
      </w:r>
    </w:p>
    <w:p w14:paraId="1328E226" w14:textId="77777777" w:rsidR="007B14E9" w:rsidRDefault="007B14E9">
      <w:pPr>
        <w:pStyle w:val="Texte"/>
        <w:tabs>
          <w:tab w:val="left" w:pos="720"/>
          <w:tab w:val="left" w:pos="1440"/>
          <w:tab w:val="left" w:pos="2160"/>
          <w:tab w:val="left" w:pos="2880"/>
          <w:tab w:val="center" w:pos="4536"/>
        </w:tabs>
        <w:spacing w:after="120"/>
        <w:jc w:val="both"/>
        <w:rPr>
          <w:b/>
          <w:noProof w:val="0"/>
          <w:sz w:val="22"/>
          <w:szCs w:val="22"/>
          <w:lang w:val="fr-FR"/>
        </w:rPr>
      </w:pPr>
    </w:p>
    <w:p w14:paraId="22789A8E" w14:textId="77777777" w:rsidR="007B14E9" w:rsidRDefault="00000000">
      <w:pPr>
        <w:pStyle w:val="Texte"/>
        <w:spacing w:after="120"/>
        <w:ind w:left="357" w:hanging="357"/>
        <w:jc w:val="both"/>
        <w:rPr>
          <w:b/>
          <w:noProof w:val="0"/>
          <w:sz w:val="22"/>
          <w:szCs w:val="22"/>
          <w:lang w:val="fr-FR"/>
        </w:rPr>
      </w:pPr>
      <w:r>
        <w:rPr>
          <w:b/>
          <w:noProof w:val="0"/>
          <w:sz w:val="22"/>
          <w:szCs w:val="22"/>
          <w:lang w:val="fr-FR"/>
        </w:rPr>
        <w:t>3.</w:t>
      </w:r>
      <w:r>
        <w:rPr>
          <w:b/>
          <w:noProof w:val="0"/>
          <w:sz w:val="22"/>
          <w:szCs w:val="22"/>
          <w:lang w:val="fr-FR"/>
        </w:rPr>
        <w:tab/>
        <w:t>ACQUIS D’APPRENTISSAGE</w:t>
      </w:r>
    </w:p>
    <w:p w14:paraId="07CE0FC2" w14:textId="77777777" w:rsidR="007B14E9" w:rsidRDefault="00000000">
      <w:pPr>
        <w:spacing w:after="120"/>
        <w:ind w:left="360"/>
        <w:jc w:val="both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Pour atteindre le seuil de réussite, l’étudiant sera capable</w:t>
      </w:r>
      <w:r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, </w:t>
      </w:r>
    </w:p>
    <w:p w14:paraId="073F349C" w14:textId="77777777" w:rsidR="007B14E9" w:rsidRDefault="00000000">
      <w:pPr>
        <w:spacing w:after="120"/>
        <w:ind w:left="360"/>
        <w:jc w:val="both"/>
        <w:rPr>
          <w:i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i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en recourant adéquatement à des outils de référence,</w:t>
      </w:r>
    </w:p>
    <w:p w14:paraId="1ED201D1" w14:textId="77777777" w:rsidR="007B14E9" w:rsidRDefault="00000000">
      <w:pPr>
        <w:spacing w:after="120"/>
        <w:ind w:left="360"/>
        <w:jc w:val="both"/>
        <w:rPr>
          <w:i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i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dans le respect des consignes données par le chargé de cours,</w:t>
      </w:r>
    </w:p>
    <w:p w14:paraId="799C6ACA" w14:textId="77777777" w:rsidR="007B14E9" w:rsidRDefault="00000000">
      <w:pPr>
        <w:pStyle w:val="NormalWeb"/>
        <w:numPr>
          <w:ilvl w:val="0"/>
          <w:numId w:val="19"/>
        </w:numPr>
        <w:spacing w:before="0" w:beforeAutospacing="0" w:after="120" w:afterAutospacing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de rédiger un texte de portée générale en respectant les règles d’orthographe, de syntaxe et de ponctuation. </w:t>
      </w:r>
    </w:p>
    <w:p w14:paraId="00B9CC9C" w14:textId="77777777" w:rsidR="007B14E9" w:rsidRDefault="00000000">
      <w:pPr>
        <w:pStyle w:val="CorpsA"/>
        <w:spacing w:after="120" w:line="240" w:lineRule="auto"/>
        <w:ind w:left="425" w:hanging="6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Pour la détermination du </w:t>
      </w:r>
      <w:r>
        <w:rPr>
          <w:b/>
          <w:bCs/>
          <w:sz w:val="22"/>
          <w:szCs w:val="22"/>
          <w:lang w:val="it-IT"/>
        </w:rPr>
        <w:t>degr</w:t>
      </w:r>
      <w:r>
        <w:rPr>
          <w:b/>
          <w:bCs/>
          <w:sz w:val="22"/>
          <w:szCs w:val="22"/>
        </w:rPr>
        <w:t>é de maîtrise</w:t>
      </w:r>
      <w:r>
        <w:rPr>
          <w:sz w:val="22"/>
          <w:szCs w:val="22"/>
        </w:rPr>
        <w:t>, il sera tenu compte du critère suivant :</w:t>
      </w:r>
    </w:p>
    <w:p w14:paraId="72EB2EA5" w14:textId="77777777" w:rsidR="007B14E9" w:rsidRDefault="00000000">
      <w:pPr>
        <w:pStyle w:val="Paragraphedeliste"/>
        <w:numPr>
          <w:ilvl w:val="0"/>
          <w:numId w:val="14"/>
        </w:numPr>
        <w:tabs>
          <w:tab w:val="left" w:pos="1428"/>
        </w:tabs>
        <w:suppressAutoHyphens/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le degré de précision de l’expression écrite.</w:t>
      </w:r>
    </w:p>
    <w:p w14:paraId="43697610" w14:textId="77777777" w:rsidR="007B14E9" w:rsidRDefault="007B14E9">
      <w:pPr>
        <w:pStyle w:val="Texte"/>
        <w:spacing w:after="120"/>
        <w:ind w:left="1065" w:hanging="357"/>
        <w:jc w:val="both"/>
        <w:rPr>
          <w:noProof w:val="0"/>
          <w:sz w:val="22"/>
          <w:szCs w:val="22"/>
        </w:rPr>
      </w:pPr>
    </w:p>
    <w:p w14:paraId="3FE32E70" w14:textId="77777777" w:rsidR="007B14E9" w:rsidRDefault="00000000">
      <w:pPr>
        <w:pStyle w:val="Texte"/>
        <w:spacing w:after="120"/>
        <w:ind w:left="357" w:hanging="357"/>
        <w:jc w:val="both"/>
        <w:rPr>
          <w:b/>
          <w:noProof w:val="0"/>
          <w:sz w:val="22"/>
          <w:szCs w:val="22"/>
          <w:lang w:val="fr-FR"/>
        </w:rPr>
      </w:pPr>
      <w:r>
        <w:rPr>
          <w:b/>
          <w:noProof w:val="0"/>
          <w:sz w:val="22"/>
          <w:szCs w:val="22"/>
          <w:lang w:val="fr-FR"/>
        </w:rPr>
        <w:t>4.</w:t>
      </w:r>
      <w:r>
        <w:rPr>
          <w:b/>
          <w:noProof w:val="0"/>
          <w:sz w:val="22"/>
          <w:szCs w:val="22"/>
          <w:lang w:val="fr-FR"/>
        </w:rPr>
        <w:tab/>
        <w:t>PROGRAMME</w:t>
      </w:r>
    </w:p>
    <w:p w14:paraId="09794460" w14:textId="77777777" w:rsidR="007B14E9" w:rsidRDefault="00000000">
      <w:pPr>
        <w:pStyle w:val="Texte"/>
        <w:spacing w:after="120"/>
        <w:ind w:left="426"/>
        <w:jc w:val="both"/>
        <w:rPr>
          <w:noProof w:val="0"/>
          <w:sz w:val="22"/>
          <w:szCs w:val="22"/>
          <w:lang w:val="fr-FR"/>
        </w:rPr>
      </w:pPr>
      <w:r>
        <w:rPr>
          <w:noProof w:val="0"/>
          <w:sz w:val="22"/>
          <w:szCs w:val="22"/>
          <w:lang w:val="fr-FR"/>
        </w:rPr>
        <w:t xml:space="preserve">L’étudiant sera capable : </w:t>
      </w:r>
    </w:p>
    <w:p w14:paraId="0C40C782" w14:textId="77777777" w:rsidR="007B14E9" w:rsidRDefault="00000000">
      <w:pPr>
        <w:pStyle w:val="Texte"/>
        <w:spacing w:after="120"/>
        <w:ind w:left="426"/>
        <w:jc w:val="both"/>
        <w:rPr>
          <w:i/>
          <w:noProof w:val="0"/>
          <w:sz w:val="22"/>
          <w:szCs w:val="22"/>
          <w:lang w:val="fr-FR"/>
        </w:rPr>
      </w:pPr>
      <w:r>
        <w:rPr>
          <w:i/>
          <w:noProof w:val="0"/>
          <w:sz w:val="22"/>
          <w:szCs w:val="22"/>
          <w:lang w:val="fr-FR"/>
        </w:rPr>
        <w:t>en fonction des besoins relevés par le chargé de cours,</w:t>
      </w:r>
    </w:p>
    <w:p w14:paraId="2C327548" w14:textId="77777777" w:rsidR="007B14E9" w:rsidRDefault="00000000">
      <w:pPr>
        <w:pStyle w:val="Texte"/>
        <w:spacing w:after="120"/>
        <w:ind w:left="426"/>
        <w:jc w:val="both"/>
        <w:rPr>
          <w:i/>
          <w:noProof w:val="0"/>
          <w:sz w:val="22"/>
          <w:szCs w:val="22"/>
          <w:lang w:val="fr-FR"/>
        </w:rPr>
      </w:pPr>
      <w:r>
        <w:rPr>
          <w:i/>
          <w:noProof w:val="0"/>
          <w:sz w:val="22"/>
          <w:szCs w:val="22"/>
          <w:lang w:val="fr-FR"/>
        </w:rPr>
        <w:lastRenderedPageBreak/>
        <w:t>en utilisant adéquatement les outils de référence (dictionnaires, manuels de grammaire et de conjugaison, logiciels de correction, …),</w:t>
      </w:r>
    </w:p>
    <w:p w14:paraId="26CA27B2" w14:textId="77777777" w:rsidR="007B14E9" w:rsidRDefault="00000000">
      <w:pPr>
        <w:pStyle w:val="Texte"/>
        <w:numPr>
          <w:ilvl w:val="0"/>
          <w:numId w:val="12"/>
        </w:numPr>
        <w:spacing w:after="120"/>
        <w:jc w:val="both"/>
        <w:rPr>
          <w:noProof w:val="0"/>
          <w:sz w:val="22"/>
          <w:szCs w:val="22"/>
          <w:lang w:val="fr-FR"/>
        </w:rPr>
      </w:pPr>
      <w:r>
        <w:rPr>
          <w:noProof w:val="0"/>
          <w:sz w:val="22"/>
          <w:szCs w:val="22"/>
          <w:lang w:val="fr-FR"/>
        </w:rPr>
        <w:t>de s’exprimer par écrit en appliquant les règles concernant :</w:t>
      </w:r>
    </w:p>
    <w:p w14:paraId="346197A7" w14:textId="77777777" w:rsidR="007B14E9" w:rsidRDefault="00000000">
      <w:pPr>
        <w:pStyle w:val="Texte"/>
        <w:numPr>
          <w:ilvl w:val="0"/>
          <w:numId w:val="13"/>
        </w:numPr>
        <w:spacing w:after="120"/>
        <w:jc w:val="both"/>
        <w:rPr>
          <w:noProof w:val="0"/>
          <w:sz w:val="22"/>
          <w:szCs w:val="22"/>
          <w:lang w:val="fr-FR"/>
        </w:rPr>
      </w:pPr>
      <w:r>
        <w:rPr>
          <w:noProof w:val="0"/>
          <w:sz w:val="22"/>
          <w:szCs w:val="22"/>
          <w:lang w:val="fr-FR"/>
        </w:rPr>
        <w:t>les accords en genre et en nombre,</w:t>
      </w:r>
    </w:p>
    <w:p w14:paraId="1F03C028" w14:textId="77777777" w:rsidR="007B14E9" w:rsidRDefault="00000000">
      <w:pPr>
        <w:pStyle w:val="Texte"/>
        <w:numPr>
          <w:ilvl w:val="0"/>
          <w:numId w:val="13"/>
        </w:numPr>
        <w:spacing w:after="120"/>
        <w:jc w:val="both"/>
        <w:rPr>
          <w:noProof w:val="0"/>
          <w:sz w:val="22"/>
          <w:szCs w:val="22"/>
          <w:lang w:val="fr-FR"/>
        </w:rPr>
      </w:pPr>
      <w:r>
        <w:rPr>
          <w:noProof w:val="0"/>
          <w:sz w:val="22"/>
          <w:szCs w:val="22"/>
          <w:lang w:val="fr-FR"/>
        </w:rPr>
        <w:t>les accords du verbe,</w:t>
      </w:r>
    </w:p>
    <w:p w14:paraId="6DEF73E1" w14:textId="77777777" w:rsidR="007B14E9" w:rsidRDefault="00000000">
      <w:pPr>
        <w:pStyle w:val="Texte"/>
        <w:numPr>
          <w:ilvl w:val="0"/>
          <w:numId w:val="13"/>
        </w:numPr>
        <w:spacing w:after="120"/>
        <w:jc w:val="both"/>
        <w:rPr>
          <w:noProof w:val="0"/>
          <w:sz w:val="22"/>
          <w:szCs w:val="22"/>
          <w:lang w:val="fr-FR"/>
        </w:rPr>
      </w:pPr>
      <w:r>
        <w:rPr>
          <w:noProof w:val="0"/>
          <w:sz w:val="22"/>
          <w:szCs w:val="22"/>
          <w:lang w:val="fr-FR"/>
        </w:rPr>
        <w:t>la construction syntaxique (simple et complexe, y compris la ponctuation),</w:t>
      </w:r>
    </w:p>
    <w:p w14:paraId="163D652B" w14:textId="77777777" w:rsidR="007B14E9" w:rsidRDefault="00000000">
      <w:pPr>
        <w:pStyle w:val="Texte"/>
        <w:numPr>
          <w:ilvl w:val="0"/>
          <w:numId w:val="13"/>
        </w:numPr>
        <w:spacing w:after="120"/>
        <w:jc w:val="both"/>
        <w:rPr>
          <w:noProof w:val="0"/>
          <w:sz w:val="22"/>
          <w:szCs w:val="22"/>
          <w:lang w:val="fr-FR"/>
        </w:rPr>
      </w:pPr>
      <w:r>
        <w:rPr>
          <w:noProof w:val="0"/>
          <w:sz w:val="22"/>
          <w:szCs w:val="22"/>
          <w:lang w:val="fr-FR"/>
        </w:rPr>
        <w:t>la conjugaison des verbes,</w:t>
      </w:r>
    </w:p>
    <w:p w14:paraId="4C5EE1C9" w14:textId="77777777" w:rsidR="007B14E9" w:rsidRDefault="00000000">
      <w:pPr>
        <w:pStyle w:val="Texte"/>
        <w:numPr>
          <w:ilvl w:val="0"/>
          <w:numId w:val="13"/>
        </w:numPr>
        <w:spacing w:after="120"/>
        <w:jc w:val="both"/>
        <w:rPr>
          <w:noProof w:val="0"/>
          <w:sz w:val="22"/>
          <w:szCs w:val="22"/>
          <w:lang w:val="fr-FR"/>
        </w:rPr>
      </w:pPr>
      <w:r>
        <w:rPr>
          <w:noProof w:val="0"/>
          <w:sz w:val="22"/>
          <w:szCs w:val="22"/>
          <w:lang w:val="fr-FR"/>
        </w:rPr>
        <w:t xml:space="preserve">l’orthographe lexicale et grammaticale, </w:t>
      </w:r>
    </w:p>
    <w:p w14:paraId="6F08BA94" w14:textId="77777777" w:rsidR="007B14E9" w:rsidRDefault="007B14E9">
      <w:pPr>
        <w:pStyle w:val="Texte"/>
        <w:spacing w:after="120"/>
        <w:ind w:left="357" w:hanging="357"/>
        <w:jc w:val="both"/>
        <w:rPr>
          <w:b/>
          <w:noProof w:val="0"/>
          <w:sz w:val="22"/>
          <w:szCs w:val="22"/>
          <w:lang w:val="fr-FR"/>
        </w:rPr>
      </w:pPr>
    </w:p>
    <w:p w14:paraId="3CEAA272" w14:textId="77777777" w:rsidR="007B14E9" w:rsidRDefault="00000000">
      <w:pPr>
        <w:pStyle w:val="Texte"/>
        <w:spacing w:after="120"/>
        <w:jc w:val="both"/>
        <w:rPr>
          <w:b/>
          <w:noProof w:val="0"/>
          <w:sz w:val="22"/>
          <w:szCs w:val="22"/>
          <w:lang w:val="fr-FR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>
        <w:rPr>
          <w:b/>
          <w:noProof w:val="0"/>
          <w:sz w:val="22"/>
          <w:szCs w:val="22"/>
          <w:lang w:val="fr-FR"/>
        </w:rPr>
        <w:t>CHARGE(S) DE COURS</w:t>
      </w:r>
    </w:p>
    <w:p w14:paraId="1066D1CC" w14:textId="77777777" w:rsidR="007B14E9" w:rsidRDefault="00000000">
      <w:pPr>
        <w:pStyle w:val="Texte"/>
        <w:spacing w:after="120"/>
        <w:ind w:left="426"/>
        <w:jc w:val="both"/>
        <w:rPr>
          <w:noProof w:val="0"/>
          <w:sz w:val="22"/>
          <w:szCs w:val="22"/>
          <w:lang w:val="fr-FR"/>
        </w:rPr>
      </w:pPr>
      <w:r>
        <w:rPr>
          <w:noProof w:val="0"/>
          <w:sz w:val="22"/>
          <w:szCs w:val="22"/>
          <w:lang w:val="fr-FR"/>
        </w:rPr>
        <w:t>Le chargé de cours sera un enseignant.</w:t>
      </w:r>
    </w:p>
    <w:p w14:paraId="538B458B" w14:textId="77777777" w:rsidR="007B14E9" w:rsidRDefault="007B14E9">
      <w:pPr>
        <w:spacing w:after="120"/>
        <w:jc w:val="both"/>
        <w:rPr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20F7B572" w14:textId="77777777" w:rsidR="007B14E9" w:rsidRDefault="00000000">
      <w:pPr>
        <w:pStyle w:val="Paragraphedeliste"/>
        <w:numPr>
          <w:ilvl w:val="0"/>
          <w:numId w:val="17"/>
        </w:numPr>
        <w:suppressAutoHyphens/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CONSTITUTION DES GROUPES OU REGROUPEMENT</w:t>
      </w:r>
    </w:p>
    <w:p w14:paraId="59F8A8FC" w14:textId="77777777" w:rsidR="007B14E9" w:rsidRDefault="00000000">
      <w:pPr>
        <w:tabs>
          <w:tab w:val="left" w:pos="-720"/>
        </w:tabs>
        <w:spacing w:after="120"/>
        <w:ind w:left="426"/>
        <w:jc w:val="both"/>
        <w:rPr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Aucune recommandation particulière.</w:t>
      </w:r>
    </w:p>
    <w:p w14:paraId="3377ABD5" w14:textId="77777777" w:rsidR="007B14E9" w:rsidRDefault="007B14E9">
      <w:pPr>
        <w:suppressAutoHyphens/>
        <w:overflowPunct/>
        <w:autoSpaceDE/>
        <w:autoSpaceDN/>
        <w:adjustRightInd/>
        <w:textAlignment w:val="auto"/>
        <w:rPr>
          <w:b/>
          <w:sz w:val="22"/>
          <w14:shadow w14:blurRad="0" w14:dist="0" w14:dir="0" w14:sx="0" w14:sy="0" w14:kx="0" w14:ky="0" w14:algn="none">
            <w14:srgbClr w14:val="000000"/>
          </w14:shadow>
        </w:rPr>
      </w:pPr>
    </w:p>
    <w:p w14:paraId="1107CD85" w14:textId="77777777" w:rsidR="007B14E9" w:rsidRDefault="00000000">
      <w:pPr>
        <w:pStyle w:val="Texte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center" w:pos="4536"/>
        </w:tabs>
        <w:rPr>
          <w:b/>
          <w:noProof w:val="0"/>
          <w:lang w:val="fr-FR"/>
        </w:rPr>
      </w:pPr>
      <w:r>
        <w:rPr>
          <w:b/>
          <w:noProof w:val="0"/>
          <w:sz w:val="22"/>
          <w:szCs w:val="22"/>
          <w:lang w:val="fr-FR"/>
        </w:rPr>
        <w:t xml:space="preserve">HORAIRE MINIMUM </w:t>
      </w:r>
      <w:r>
        <w:rPr>
          <w:b/>
          <w:noProof w:val="0"/>
          <w:sz w:val="22"/>
          <w:lang w:val="fr-FR"/>
        </w:rPr>
        <w:t>DE L'UNITE D'ENSEIGNEMENT</w:t>
      </w:r>
    </w:p>
    <w:p w14:paraId="73641133" w14:textId="77777777" w:rsidR="007B14E9" w:rsidRDefault="007B14E9">
      <w:pPr>
        <w:pStyle w:val="Texte"/>
        <w:tabs>
          <w:tab w:val="left" w:pos="720"/>
          <w:tab w:val="left" w:pos="1440"/>
          <w:tab w:val="left" w:pos="2160"/>
          <w:tab w:val="left" w:pos="2880"/>
          <w:tab w:val="center" w:pos="4536"/>
        </w:tabs>
        <w:ind w:left="357" w:hanging="357"/>
        <w:rPr>
          <w:b/>
          <w:noProof w:val="0"/>
          <w:sz w:val="24"/>
          <w:szCs w:val="22"/>
          <w:lang w:val="fr-FR"/>
        </w:rPr>
      </w:pPr>
    </w:p>
    <w:p w14:paraId="60F4BFF8" w14:textId="77777777" w:rsidR="007B14E9" w:rsidRDefault="007B14E9">
      <w:pPr>
        <w:pStyle w:val="Texte"/>
        <w:ind w:left="1065" w:hanging="357"/>
        <w:rPr>
          <w:b/>
          <w:noProof w:val="0"/>
          <w:sz w:val="22"/>
          <w:lang w:val="fr-FR"/>
        </w:rPr>
      </w:pPr>
    </w:p>
    <w:tbl>
      <w:tblPr>
        <w:tblW w:w="8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1532"/>
        <w:gridCol w:w="1214"/>
        <w:gridCol w:w="1898"/>
      </w:tblGrid>
      <w:tr w:rsidR="007B14E9" w14:paraId="78B73109" w14:textId="77777777">
        <w:trPr>
          <w:cantSplit/>
        </w:trPr>
        <w:tc>
          <w:tcPr>
            <w:tcW w:w="4133" w:type="dxa"/>
            <w:tcBorders>
              <w:top w:val="single" w:sz="12" w:space="0" w:color="auto"/>
              <w:left w:val="single" w:sz="12" w:space="0" w:color="auto"/>
            </w:tcBorders>
          </w:tcPr>
          <w:p w14:paraId="28758368" w14:textId="77777777" w:rsidR="007B14E9" w:rsidRDefault="00000000">
            <w:pPr>
              <w:ind w:left="284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7.1. Dénomination des cours</w:t>
            </w:r>
          </w:p>
        </w:tc>
        <w:tc>
          <w:tcPr>
            <w:tcW w:w="1532" w:type="dxa"/>
            <w:tcBorders>
              <w:top w:val="single" w:sz="12" w:space="0" w:color="auto"/>
            </w:tcBorders>
          </w:tcPr>
          <w:p w14:paraId="3F3EFF5A" w14:textId="77777777" w:rsidR="007B14E9" w:rsidRDefault="00000000">
            <w:pPr>
              <w:ind w:left="284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Classement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14:paraId="6ED6FFFA" w14:textId="77777777" w:rsidR="007B14E9" w:rsidRDefault="00000000">
            <w:pPr>
              <w:ind w:left="284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Code U</w:t>
            </w:r>
          </w:p>
        </w:tc>
        <w:tc>
          <w:tcPr>
            <w:tcW w:w="1898" w:type="dxa"/>
            <w:tcBorders>
              <w:top w:val="single" w:sz="12" w:space="0" w:color="auto"/>
              <w:right w:val="single" w:sz="12" w:space="0" w:color="auto"/>
            </w:tcBorders>
          </w:tcPr>
          <w:p w14:paraId="49270352" w14:textId="77777777" w:rsidR="007B14E9" w:rsidRDefault="00000000">
            <w:pPr>
              <w:ind w:left="284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Nombre de périodes</w:t>
            </w:r>
          </w:p>
        </w:tc>
      </w:tr>
      <w:tr w:rsidR="007B14E9" w14:paraId="3BF0A470" w14:textId="77777777">
        <w:trPr>
          <w:cantSplit/>
        </w:trPr>
        <w:tc>
          <w:tcPr>
            <w:tcW w:w="4133" w:type="dxa"/>
            <w:tcBorders>
              <w:left w:val="single" w:sz="12" w:space="0" w:color="auto"/>
            </w:tcBorders>
          </w:tcPr>
          <w:p w14:paraId="26E114B7" w14:textId="77777777" w:rsidR="007B14E9" w:rsidRDefault="00000000">
            <w:pPr>
              <w:ind w:left="567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Renforcement en orthographe</w:t>
            </w:r>
          </w:p>
        </w:tc>
        <w:tc>
          <w:tcPr>
            <w:tcW w:w="1532" w:type="dxa"/>
          </w:tcPr>
          <w:p w14:paraId="23E4806E" w14:textId="77777777" w:rsidR="007B14E9" w:rsidRDefault="00000000">
            <w:pPr>
              <w:ind w:left="284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CG</w:t>
            </w:r>
          </w:p>
        </w:tc>
        <w:tc>
          <w:tcPr>
            <w:tcW w:w="1214" w:type="dxa"/>
          </w:tcPr>
          <w:p w14:paraId="101FCE89" w14:textId="77777777" w:rsidR="007B14E9" w:rsidRDefault="00000000">
            <w:pPr>
              <w:ind w:left="284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A</w:t>
            </w:r>
          </w:p>
        </w:tc>
        <w:tc>
          <w:tcPr>
            <w:tcW w:w="1898" w:type="dxa"/>
            <w:tcBorders>
              <w:right w:val="single" w:sz="12" w:space="0" w:color="auto"/>
            </w:tcBorders>
          </w:tcPr>
          <w:p w14:paraId="2F4317B1" w14:textId="77777777" w:rsidR="007B14E9" w:rsidRDefault="00000000">
            <w:pPr>
              <w:ind w:left="284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32</w:t>
            </w:r>
          </w:p>
        </w:tc>
      </w:tr>
      <w:tr w:rsidR="007B14E9" w14:paraId="6949AA5B" w14:textId="77777777">
        <w:trPr>
          <w:cantSplit/>
        </w:trPr>
        <w:tc>
          <w:tcPr>
            <w:tcW w:w="56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9E12CF0" w14:textId="77777777" w:rsidR="007B14E9" w:rsidRDefault="00000000">
            <w:pPr>
              <w:ind w:left="284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7.2. Part d'autonomie</w:t>
            </w: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14:paraId="6E85BB44" w14:textId="77777777" w:rsidR="007B14E9" w:rsidRDefault="00000000">
            <w:pPr>
              <w:ind w:left="284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P</w:t>
            </w:r>
          </w:p>
        </w:tc>
        <w:tc>
          <w:tcPr>
            <w:tcW w:w="1898" w:type="dxa"/>
            <w:tcBorders>
              <w:right w:val="single" w:sz="12" w:space="0" w:color="auto"/>
            </w:tcBorders>
          </w:tcPr>
          <w:p w14:paraId="1B6E15DE" w14:textId="77777777" w:rsidR="007B14E9" w:rsidRDefault="00000000">
            <w:pPr>
              <w:ind w:left="284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8</w:t>
            </w:r>
          </w:p>
        </w:tc>
      </w:tr>
      <w:tr w:rsidR="007B14E9" w14:paraId="102E47DD" w14:textId="77777777">
        <w:trPr>
          <w:cantSplit/>
        </w:trPr>
        <w:tc>
          <w:tcPr>
            <w:tcW w:w="68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19548D" w14:textId="77777777" w:rsidR="007B14E9" w:rsidRDefault="00000000">
            <w:pPr>
              <w:ind w:left="284" w:right="4273"/>
              <w:jc w:val="center"/>
              <w:rPr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Total des périodes</w:t>
            </w:r>
          </w:p>
        </w:tc>
        <w:tc>
          <w:tcPr>
            <w:tcW w:w="1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D89DA" w14:textId="77777777" w:rsidR="007B14E9" w:rsidRDefault="00000000">
            <w:pPr>
              <w:ind w:left="284"/>
              <w:jc w:val="center"/>
              <w:rPr>
                <w:b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sz w:val="22"/>
                <w14:shadow w14:blurRad="0" w14:dist="0" w14:dir="0" w14:sx="0" w14:sy="0" w14:kx="0" w14:ky="0" w14:algn="none">
                  <w14:srgbClr w14:val="000000"/>
                </w14:shadow>
              </w:rPr>
              <w:t>40</w:t>
            </w:r>
          </w:p>
        </w:tc>
      </w:tr>
    </w:tbl>
    <w:p w14:paraId="5A87B0B1" w14:textId="77777777" w:rsidR="007B14E9" w:rsidRDefault="007B14E9">
      <w:pPr>
        <w:pStyle w:val="Texte"/>
        <w:ind w:left="426"/>
        <w:jc w:val="both"/>
        <w:rPr>
          <w:noProof w:val="0"/>
          <w:sz w:val="22"/>
          <w:lang w:val="fr-FR"/>
        </w:rPr>
      </w:pPr>
    </w:p>
    <w:p w14:paraId="2292541D" w14:textId="77777777" w:rsidR="007B14E9" w:rsidRDefault="007B14E9">
      <w:pPr>
        <w:pStyle w:val="Texte"/>
        <w:ind w:left="426"/>
        <w:jc w:val="both"/>
        <w:rPr>
          <w:noProof w:val="0"/>
          <w:sz w:val="22"/>
          <w:lang w:val="fr-FR"/>
        </w:rPr>
      </w:pPr>
    </w:p>
    <w:p w14:paraId="62B19FE5" w14:textId="77777777" w:rsidR="007B14E9" w:rsidRDefault="007B14E9">
      <w:pPr>
        <w:pStyle w:val="Texte"/>
        <w:ind w:left="426"/>
        <w:jc w:val="both"/>
        <w:rPr>
          <w:noProof w:val="0"/>
          <w:sz w:val="22"/>
          <w:lang w:val="fr-FR"/>
        </w:rPr>
      </w:pPr>
    </w:p>
    <w:sectPr w:rsidR="007B1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720" w:footer="720" w:gutter="0"/>
      <w:paperSrc w:first="263" w:other="26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510E" w14:textId="77777777" w:rsidR="004B5D29" w:rsidRDefault="004B5D29">
      <w:r>
        <w:separator/>
      </w:r>
    </w:p>
  </w:endnote>
  <w:endnote w:type="continuationSeparator" w:id="0">
    <w:p w14:paraId="30D19EAA" w14:textId="77777777" w:rsidR="004B5D29" w:rsidRDefault="004B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EA01" w14:textId="77777777" w:rsidR="007B14E9" w:rsidRDefault="007B14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5691" w14:textId="77777777" w:rsidR="007B14E9" w:rsidRDefault="00000000">
    <w:pPr>
      <w:pStyle w:val="Pieddepage"/>
      <w:tabs>
        <w:tab w:val="clear" w:pos="9072"/>
        <w:tab w:val="right" w:pos="9639"/>
      </w:tabs>
      <w:rPr>
        <w:sz w:val="18"/>
      </w:rPr>
    </w:pPr>
    <w:r>
      <w:rPr>
        <w:sz w:val="18"/>
      </w:rPr>
      <w:t xml:space="preserve">CESS : Français - Renforcement en orthographe </w:t>
    </w:r>
    <w:r>
      <w:rPr>
        <w:sz w:val="18"/>
      </w:rPr>
      <w:tab/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>NUMPAGES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  <w:p w14:paraId="1079ABB5" w14:textId="77777777" w:rsidR="007B14E9" w:rsidRDefault="007B14E9">
    <w:pPr>
      <w:pStyle w:val="Pieddepage"/>
    </w:pPr>
  </w:p>
  <w:p w14:paraId="26BCE69E" w14:textId="77777777" w:rsidR="007B14E9" w:rsidRDefault="007B14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67AC" w14:textId="77777777" w:rsidR="007B14E9" w:rsidRDefault="007B14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8B4B" w14:textId="77777777" w:rsidR="004B5D29" w:rsidRDefault="004B5D29">
      <w:r>
        <w:separator/>
      </w:r>
    </w:p>
  </w:footnote>
  <w:footnote w:type="continuationSeparator" w:id="0">
    <w:p w14:paraId="1000E002" w14:textId="77777777" w:rsidR="004B5D29" w:rsidRDefault="004B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991C" w14:textId="77777777" w:rsidR="007B14E9" w:rsidRDefault="007B14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89B9" w14:textId="77777777" w:rsidR="007B14E9" w:rsidRDefault="007B14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2F25" w14:textId="77777777" w:rsidR="007B14E9" w:rsidRDefault="007B14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A866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2E946CE"/>
    <w:multiLevelType w:val="hybridMultilevel"/>
    <w:tmpl w:val="1E563DB4"/>
    <w:lvl w:ilvl="0" w:tplc="F3A838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2A0"/>
    <w:multiLevelType w:val="hybridMultilevel"/>
    <w:tmpl w:val="ACEE9CA8"/>
    <w:lvl w:ilvl="0" w:tplc="F3A838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23D7"/>
    <w:multiLevelType w:val="hybridMultilevel"/>
    <w:tmpl w:val="6DBC2270"/>
    <w:numStyleLink w:val="Style4import"/>
  </w:abstractNum>
  <w:abstractNum w:abstractNumId="5" w15:restartNumberingAfterBreak="0">
    <w:nsid w:val="0FD93457"/>
    <w:multiLevelType w:val="hybridMultilevel"/>
    <w:tmpl w:val="6DBC2270"/>
    <w:styleLink w:val="Style4import"/>
    <w:lvl w:ilvl="0" w:tplc="7C14860E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67A6900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168A4F4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8DCD7FE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734002C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96A6B50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FD60742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B0D778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6969C3C">
      <w:start w:val="1"/>
      <w:numFmt w:val="bullet"/>
      <w:lvlText w:val="¨"/>
      <w:lvlJc w:val="left"/>
      <w:pPr>
        <w:ind w:left="1107" w:hanging="2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1C3E239C"/>
    <w:multiLevelType w:val="hybridMultilevel"/>
    <w:tmpl w:val="6D26D30A"/>
    <w:lvl w:ilvl="0" w:tplc="E858145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D3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6D02ED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CC6654"/>
    <w:multiLevelType w:val="singleLevel"/>
    <w:tmpl w:val="FFFFFFFF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6384511"/>
    <w:multiLevelType w:val="hybridMultilevel"/>
    <w:tmpl w:val="1514FD62"/>
    <w:lvl w:ilvl="0" w:tplc="97ECD9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5EFF"/>
    <w:multiLevelType w:val="hybridMultilevel"/>
    <w:tmpl w:val="F7283FF0"/>
    <w:lvl w:ilvl="0" w:tplc="5A26D8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1514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EA2B30"/>
    <w:multiLevelType w:val="hybridMultilevel"/>
    <w:tmpl w:val="325C5614"/>
    <w:lvl w:ilvl="0" w:tplc="F3A838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72DC6"/>
    <w:multiLevelType w:val="hybridMultilevel"/>
    <w:tmpl w:val="742E84CC"/>
    <w:lvl w:ilvl="0" w:tplc="08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266C29"/>
    <w:multiLevelType w:val="hybridMultilevel"/>
    <w:tmpl w:val="5A5E44A2"/>
    <w:styleLink w:val="Style24import"/>
    <w:lvl w:ilvl="0" w:tplc="56184914">
      <w:start w:val="1"/>
      <w:numFmt w:val="bullet"/>
      <w:lvlText w:val="¨"/>
      <w:lvlJc w:val="left"/>
      <w:pPr>
        <w:ind w:left="1113" w:hanging="3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1" w:tplc="0720B5B4">
      <w:start w:val="1"/>
      <w:numFmt w:val="bullet"/>
      <w:lvlText w:val="o"/>
      <w:lvlJc w:val="left"/>
      <w:pPr>
        <w:ind w:left="1843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2" w:tplc="6FFEDE5A">
      <w:start w:val="1"/>
      <w:numFmt w:val="bullet"/>
      <w:lvlText w:val="▪"/>
      <w:lvlJc w:val="left"/>
      <w:pPr>
        <w:ind w:left="2563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3" w:tplc="C7768156">
      <w:start w:val="1"/>
      <w:numFmt w:val="bullet"/>
      <w:lvlText w:val="·"/>
      <w:lvlJc w:val="left"/>
      <w:pPr>
        <w:ind w:left="3283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4" w:tplc="64568BD2">
      <w:start w:val="1"/>
      <w:numFmt w:val="bullet"/>
      <w:lvlText w:val="o"/>
      <w:lvlJc w:val="left"/>
      <w:pPr>
        <w:ind w:left="4003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5" w:tplc="6804B906">
      <w:start w:val="1"/>
      <w:numFmt w:val="bullet"/>
      <w:lvlText w:val="▪"/>
      <w:lvlJc w:val="left"/>
      <w:pPr>
        <w:ind w:left="4723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6" w:tplc="93B87928">
      <w:start w:val="1"/>
      <w:numFmt w:val="bullet"/>
      <w:lvlText w:val="·"/>
      <w:lvlJc w:val="left"/>
      <w:pPr>
        <w:ind w:left="5443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7" w:tplc="61626094">
      <w:start w:val="1"/>
      <w:numFmt w:val="bullet"/>
      <w:lvlText w:val="o"/>
      <w:lvlJc w:val="left"/>
      <w:pPr>
        <w:ind w:left="6163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8" w:tplc="88661BF6">
      <w:start w:val="1"/>
      <w:numFmt w:val="bullet"/>
      <w:lvlText w:val="▪"/>
      <w:lvlJc w:val="left"/>
      <w:pPr>
        <w:ind w:left="6883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65A36A1B"/>
    <w:multiLevelType w:val="hybridMultilevel"/>
    <w:tmpl w:val="D4D22950"/>
    <w:lvl w:ilvl="0" w:tplc="26446A1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696ECD"/>
    <w:multiLevelType w:val="hybridMultilevel"/>
    <w:tmpl w:val="F1A609F6"/>
    <w:lvl w:ilvl="0" w:tplc="BDE4887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4240E"/>
    <w:multiLevelType w:val="hybridMultilevel"/>
    <w:tmpl w:val="5A5E44A2"/>
    <w:numStyleLink w:val="Style24import"/>
  </w:abstractNum>
  <w:num w:numId="1" w16cid:durableId="187711454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269" w:hanging="283"/>
        </w:pPr>
        <w:rPr>
          <w:rFonts w:ascii="Symbol" w:hAnsi="Symbol" w:hint="default"/>
          <w:sz w:val="16"/>
        </w:rPr>
      </w:lvl>
    </w:lvlOverride>
  </w:num>
  <w:num w:numId="2" w16cid:durableId="1355426261">
    <w:abstractNumId w:val="11"/>
  </w:num>
  <w:num w:numId="3" w16cid:durableId="821584831">
    <w:abstractNumId w:val="10"/>
  </w:num>
  <w:num w:numId="4" w16cid:durableId="1932739271">
    <w:abstractNumId w:val="1"/>
  </w:num>
  <w:num w:numId="5" w16cid:durableId="79107789">
    <w:abstractNumId w:val="7"/>
  </w:num>
  <w:num w:numId="6" w16cid:durableId="151022322">
    <w:abstractNumId w:val="9"/>
  </w:num>
  <w:num w:numId="7" w16cid:durableId="135463284">
    <w:abstractNumId w:val="5"/>
  </w:num>
  <w:num w:numId="8" w16cid:durableId="1937862955">
    <w:abstractNumId w:val="4"/>
  </w:num>
  <w:num w:numId="9" w16cid:durableId="1994403516">
    <w:abstractNumId w:val="8"/>
  </w:num>
  <w:num w:numId="10" w16cid:durableId="1052146851">
    <w:abstractNumId w:val="12"/>
  </w:num>
  <w:num w:numId="11" w16cid:durableId="255528303">
    <w:abstractNumId w:val="13"/>
  </w:num>
  <w:num w:numId="12" w16cid:durableId="1625038228">
    <w:abstractNumId w:val="6"/>
  </w:num>
  <w:num w:numId="13" w16cid:durableId="826243711">
    <w:abstractNumId w:val="16"/>
  </w:num>
  <w:num w:numId="14" w16cid:durableId="2146654098">
    <w:abstractNumId w:val="18"/>
  </w:num>
  <w:num w:numId="15" w16cid:durableId="424690937">
    <w:abstractNumId w:val="15"/>
  </w:num>
  <w:num w:numId="16" w16cid:durableId="821240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838276">
    <w:abstractNumId w:val="14"/>
  </w:num>
  <w:num w:numId="18" w16cid:durableId="831263308">
    <w:abstractNumId w:val="17"/>
  </w:num>
  <w:num w:numId="19" w16cid:durableId="2035764925">
    <w:abstractNumId w:val="2"/>
  </w:num>
  <w:num w:numId="20" w16cid:durableId="66316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E9"/>
    <w:rsid w:val="004B5D29"/>
    <w:rsid w:val="007B14E9"/>
    <w:rsid w:val="009A4547"/>
    <w:rsid w:val="00D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4C0DE"/>
  <w15:docId w15:val="{411E5166-E446-4060-8897-8CCA420D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S" w:eastAsia="Times New Roman" w:hAnsi="Courier PS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numPr>
        <w:numId w:val="4"/>
      </w:numPr>
      <w:suppressAutoHyphens/>
      <w:overflowPunct/>
      <w:autoSpaceDE/>
      <w:autoSpaceDN/>
      <w:adjustRightInd/>
      <w:jc w:val="both"/>
      <w:textAlignment w:val="auto"/>
      <w:outlineLvl w:val="0"/>
    </w:pPr>
    <w:rPr>
      <w:noProof w:val="0"/>
      <w:sz w:val="24"/>
      <w:szCs w:val="24"/>
      <w:lang w:val="fr-FR" w:eastAsia="ar-SA"/>
      <w14:shadow w14:blurRad="0" w14:dist="0" w14:dir="0" w14:sx="0" w14:sy="0" w14:kx="0" w14:ky="0" w14:algn="none">
        <w14:srgbClr w14:val="000000"/>
      </w14:shadow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4"/>
      </w:numPr>
      <w:suppressAutoHyphens/>
      <w:overflowPunct/>
      <w:autoSpaceDE/>
      <w:autoSpaceDN/>
      <w:adjustRightInd/>
      <w:jc w:val="center"/>
      <w:textAlignment w:val="auto"/>
      <w:outlineLvl w:val="1"/>
    </w:pPr>
    <w:rPr>
      <w:b/>
      <w:bCs/>
      <w:noProof w:val="0"/>
      <w:sz w:val="22"/>
      <w:szCs w:val="22"/>
      <w:lang w:val="fr-FR" w:eastAsia="ar-SA"/>
      <w14:shadow w14:blurRad="0" w14:dist="0" w14:dir="0" w14:sx="0" w14:sy="0" w14:kx="0" w14:ky="0" w14:algn="none">
        <w14:srgbClr w14:val="000000"/>
      </w14:shadow>
    </w:rPr>
  </w:style>
  <w:style w:type="paragraph" w:styleId="Titre3">
    <w:name w:val="heading 3"/>
    <w:basedOn w:val="Titre"/>
    <w:next w:val="Corpsdetexte"/>
    <w:link w:val="Titre3Car"/>
    <w:uiPriority w:val="99"/>
    <w:qFormat/>
    <w:pPr>
      <w:keepNext/>
      <w:numPr>
        <w:ilvl w:val="2"/>
        <w:numId w:val="4"/>
      </w:numPr>
      <w:suppressAutoHyphens/>
      <w:overflowPunct/>
      <w:autoSpaceDE/>
      <w:autoSpaceDN/>
      <w:adjustRightInd/>
      <w:spacing w:after="120"/>
      <w:jc w:val="left"/>
      <w:textAlignment w:val="auto"/>
      <w:outlineLvl w:val="2"/>
    </w:pPr>
    <w:rPr>
      <w:rFonts w:ascii="Arial" w:eastAsia="MS Mincho" w:hAnsi="Arial" w:cs="Tahoma"/>
      <w:noProof w:val="0"/>
      <w:kern w:val="0"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Texte">
    <w:name w:val="Texte"/>
    <w:basedOn w:val="Normal"/>
    <w:uiPriority w:val="99"/>
    <w:rPr>
      <w14:shadow w14:blurRad="0" w14:dist="0" w14:dir="0" w14:sx="0" w14:sy="0" w14:kx="0" w14:ky="0" w14:algn="none">
        <w14:srgbClr w14:val="000000"/>
      </w14:shadow>
    </w:rPr>
  </w:style>
  <w:style w:type="paragraph" w:customStyle="1" w:styleId="Notebaspage">
    <w:name w:val="Note bas page"/>
    <w:basedOn w:val="Normal"/>
  </w:style>
  <w:style w:type="paragraph" w:customStyle="1" w:styleId="p3">
    <w:name w:val="p3"/>
    <w:basedOn w:val="Normal"/>
    <w:pPr>
      <w:ind w:left="1560" w:hanging="141"/>
    </w:pPr>
    <w:rPr>
      <w:rFonts w:ascii="Arial" w:hAnsi="Arial"/>
      <w:noProof w:val="0"/>
      <w:lang w:val="fr-FR"/>
      <w14:shadow w14:blurRad="0" w14:dist="0" w14:dir="0" w14:sx="0" w14:sy="0" w14:kx="0" w14:ky="0" w14:algn="none">
        <w14:srgbClr w14:val="000000"/>
      </w14:shadow>
    </w:rPr>
  </w:style>
  <w:style w:type="paragraph" w:customStyle="1" w:styleId="p4">
    <w:name w:val="p4"/>
    <w:basedOn w:val="p3"/>
    <w:pPr>
      <w:ind w:left="2127"/>
    </w:pPr>
  </w:style>
  <w:style w:type="paragraph" w:customStyle="1" w:styleId="p5">
    <w:name w:val="p5"/>
    <w:basedOn w:val="p4"/>
    <w:pPr>
      <w:ind w:left="2552"/>
    </w:pPr>
  </w:style>
  <w:style w:type="paragraph" w:customStyle="1" w:styleId="p1">
    <w:name w:val="p1"/>
    <w:basedOn w:val="Normal"/>
    <w:pPr>
      <w:tabs>
        <w:tab w:val="left" w:pos="1134"/>
        <w:tab w:val="left" w:pos="4537"/>
      </w:tabs>
      <w:ind w:left="284"/>
    </w:pPr>
    <w:rPr>
      <w:rFonts w:ascii="Arial" w:hAnsi="Arial"/>
      <w:noProof w:val="0"/>
      <w:lang w:val="fr-FR"/>
      <w14:shadow w14:blurRad="0" w14:dist="0" w14:dir="0" w14:sx="0" w14:sy="0" w14:kx="0" w14:ky="0" w14:algn="none">
        <w14:srgbClr w14:val="000000"/>
      </w14:shadow>
    </w:rPr>
  </w:style>
  <w:style w:type="paragraph" w:customStyle="1" w:styleId="p2">
    <w:name w:val="p2"/>
    <w:basedOn w:val="p3"/>
    <w:pPr>
      <w:ind w:left="993"/>
    </w:pPr>
  </w:style>
  <w:style w:type="character" w:customStyle="1" w:styleId="Titre1Car">
    <w:name w:val="Titre 1 Car"/>
    <w:basedOn w:val="Policepardfaut"/>
    <w:link w:val="Titre1"/>
    <w:uiPriority w:val="99"/>
    <w:rPr>
      <w:rFonts w:ascii="Times New Roman" w:hAnsi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uiPriority w:val="99"/>
    <w:rPr>
      <w:rFonts w:ascii="Times New Roman" w:hAnsi="Times New Roman"/>
      <w:b/>
      <w:bCs/>
      <w:sz w:val="22"/>
      <w:szCs w:val="22"/>
      <w:lang w:val="fr-FR" w:eastAsia="ar-SA"/>
    </w:rPr>
  </w:style>
  <w:style w:type="character" w:customStyle="1" w:styleId="Titre3Car">
    <w:name w:val="Titre 3 Car"/>
    <w:basedOn w:val="Policepardfaut"/>
    <w:link w:val="Titre3"/>
    <w:uiPriority w:val="99"/>
    <w:rPr>
      <w:rFonts w:ascii="Arial" w:eastAsia="MS Mincho" w:hAnsi="Arial" w:cs="Tahoma"/>
      <w:b/>
      <w:bCs/>
      <w:sz w:val="28"/>
      <w:szCs w:val="28"/>
      <w:lang w:val="fr-FR" w:eastAsia="ar-SA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TitreCar">
    <w:name w:val="Titre Car"/>
    <w:basedOn w:val="Policepardfaut"/>
    <w:link w:val="Titre"/>
    <w:uiPriority w:val="10"/>
    <w:rPr>
      <w:rFonts w:ascii="Cambria" w:eastAsia="Times New Roman" w:hAnsi="Cambria" w:cs="Times New Roman"/>
      <w:b/>
      <w:bCs/>
      <w:noProof/>
      <w:kern w:val="28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noProof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rpsA">
    <w:name w:val="Corps 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</w:tabs>
      <w:suppressAutoHyphens/>
      <w:spacing w:line="200" w:lineRule="atLeast"/>
    </w:pPr>
    <w:rPr>
      <w:rFonts w:ascii="Times New Roman" w:hAnsi="Times New Roman"/>
      <w:color w:val="000000"/>
      <w:u w:color="000000"/>
      <w:bdr w:val="nil"/>
      <w:lang w:val="fr-FR"/>
    </w:rPr>
  </w:style>
  <w:style w:type="numbering" w:customStyle="1" w:styleId="Style4import">
    <w:name w:val="Style 4 importé"/>
    <w:pPr>
      <w:numPr>
        <w:numId w:val="7"/>
      </w:numPr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Times New Roman" w:hAnsi="Times New Roma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numbering" w:customStyle="1" w:styleId="Style24import">
    <w:name w:val="Style 24 importé"/>
    <w:pPr>
      <w:numPr>
        <w:numId w:val="15"/>
      </w:numPr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noProof w:val="0"/>
      <w:sz w:val="22"/>
      <w:szCs w:val="22"/>
      <w:lang w:eastAsia="en-US"/>
      <w14:shadow w14:blurRad="0" w14:dist="0" w14:dir="0" w14:sx="0" w14:sy="0" w14:kx="0" w14:ky="0" w14:algn="none">
        <w14:srgbClr w14:val="000000"/>
      </w14:shadow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hAnsi="Times New Roma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hAnsi="Times New Roman"/>
      <w:b/>
      <w:bCs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CESS renforcement en orthographe</vt:lpstr>
    </vt:vector>
  </TitlesOfParts>
  <Company>ETNIC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CESS renforcement en orthographe</dc:title>
  <dc:subject>CESS</dc:subject>
  <dc:creator>Secrétariat permanent</dc:creator>
  <dc:description>document de référence à approuver définitivement</dc:description>
  <cp:lastModifiedBy>HELMAN NATHALIE</cp:lastModifiedBy>
  <cp:revision>2</cp:revision>
  <cp:lastPrinted>2020-01-14T13:50:00Z</cp:lastPrinted>
  <dcterms:created xsi:type="dcterms:W3CDTF">2025-12-17T13:29:00Z</dcterms:created>
  <dcterms:modified xsi:type="dcterms:W3CDTF">2025-12-17T13:29:00Z</dcterms:modified>
</cp:coreProperties>
</file>